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8B5" w:rsidRPr="00104DA6" w:rsidRDefault="008C617D" w:rsidP="00104DA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-126365</wp:posOffset>
                </wp:positionV>
                <wp:extent cx="6867525" cy="948690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94869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092BB" id="Rectangle 2" o:spid="_x0000_s1026" style="position:absolute;margin-left:-26.25pt;margin-top:-9.95pt;width:540.75pt;height:747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" fillcolor="white [3201]" strokecolor="black [3213]" strokeweight="2.25pt"/>
            </w:pict>
          </mc:Fallback>
        </mc:AlternateContent>
      </w:r>
      <w:r w:rsidR="000B5FA5" w:rsidRPr="00104DA6">
        <w:rPr>
          <w:b/>
        </w:rPr>
        <w:t>ỦY BAN NHÂN DÂN THÀNH PHỐ HỒ CHÍ MINH</w:t>
      </w:r>
    </w:p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TRƯỜNG CAO ĐẲNG LÝ TỰ TRỌNG TP.HỒ CHÍ MINH</w:t>
      </w:r>
    </w:p>
    <w:p w:rsidR="000B5FA5" w:rsidRDefault="00104DA6">
      <w:r w:rsidRPr="000B5FA5">
        <w:drawing>
          <wp:anchor distT="0" distB="0" distL="114300" distR="114300" simplePos="0" relativeHeight="251658240" behindDoc="0" locked="0" layoutInCell="1" allowOverlap="1" wp14:anchorId="10D64F5D" wp14:editId="08AF6387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4DA6" w:rsidRDefault="00104DA6"/>
    <w:p w:rsidR="00104DA6" w:rsidRDefault="00104DA6"/>
    <w:p w:rsidR="00104DA6" w:rsidRDefault="00104DA6"/>
    <w:p w:rsidR="00104DA6" w:rsidRDefault="00104DA6"/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BÁO CÁO</w:t>
      </w:r>
    </w:p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:rsidR="00104DA6" w:rsidRDefault="00104DA6"/>
    <w:p w:rsidR="000B5FA5" w:rsidRPr="00104DA6" w:rsidRDefault="000B5FA5">
      <w:pPr>
        <w:rPr>
          <w:i/>
        </w:rPr>
      </w:pPr>
      <w:r w:rsidRPr="00104DA6">
        <w:rPr>
          <w:i/>
        </w:rPr>
        <w:t>ĐỀ TÀI</w:t>
      </w:r>
    </w:p>
    <w:p w:rsidR="00104DA6" w:rsidRDefault="00104DA6" w:rsidP="00104DA6">
      <w:pPr>
        <w:spacing w:after="0"/>
        <w:jc w:val="center"/>
        <w:rPr>
          <w:b/>
          <w:sz w:val="32"/>
          <w:szCs w:val="26"/>
        </w:rPr>
      </w:pPr>
    </w:p>
    <w:p w:rsidR="000B5FA5" w:rsidRPr="00104DA6" w:rsidRDefault="000B5FA5" w:rsidP="00104DA6">
      <w:pPr>
        <w:spacing w:after="0"/>
        <w:jc w:val="center"/>
        <w:rPr>
          <w:b/>
          <w:bCs/>
          <w:sz w:val="32"/>
          <w:szCs w:val="26"/>
        </w:rPr>
      </w:pPr>
      <w:r w:rsidRPr="00104DA6">
        <w:rPr>
          <w:b/>
          <w:sz w:val="32"/>
          <w:szCs w:val="26"/>
        </w:rPr>
        <w:t>SỬ DỤNG MÔ HÌNH GIÁO DỤC KHAI PHÓNG VÀO TRONG GIẢNG DẠY CHÍNH TRỊ CHO CÁC HỆ TẠI TRƯỜNG CAO ĐẲNG LÝ TỰ TRỌNG TPHCM</w:t>
      </w:r>
    </w:p>
    <w:p w:rsidR="000B5FA5" w:rsidRDefault="000B5FA5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0B5FA5" w:rsidRDefault="000B5FA5" w:rsidP="00104DA6">
      <w:pPr>
        <w:jc w:val="center"/>
      </w:pPr>
      <w:r>
        <w:t>THÀNH PHỐ HỒ CHÍ MINH, THÁNG 1 NĂM 2019</w:t>
      </w:r>
    </w:p>
    <w:p w:rsidR="00197AC9" w:rsidRDefault="00197AC9" w:rsidP="00104DA6">
      <w:pPr>
        <w:jc w:val="center"/>
        <w:rPr>
          <w:b/>
        </w:rPr>
      </w:pPr>
    </w:p>
    <w:p w:rsidR="00500BDC" w:rsidRDefault="00500BDC" w:rsidP="00104DA6">
      <w:pPr>
        <w:jc w:val="center"/>
        <w:rPr>
          <w:b/>
        </w:rPr>
      </w:pPr>
      <w:r w:rsidRPr="00197AC9">
        <w:rPr>
          <w:b/>
        </w:rPr>
        <w:t>MỤC LỤC</w:t>
      </w:r>
    </w:p>
    <w:p w:rsidR="00197AC9" w:rsidRPr="00197AC9" w:rsidRDefault="00197AC9" w:rsidP="00104DA6">
      <w:pPr>
        <w:jc w:val="center"/>
        <w:rPr>
          <w:b/>
        </w:rPr>
      </w:pPr>
    </w:p>
    <w:p w:rsidR="00500BDC" w:rsidRPr="00197AC9" w:rsidRDefault="00500BDC" w:rsidP="00C52419">
      <w:pPr>
        <w:tabs>
          <w:tab w:val="center" w:pos="9214"/>
        </w:tabs>
        <w:rPr>
          <w:sz w:val="28"/>
          <w:szCs w:val="28"/>
        </w:rPr>
      </w:pPr>
      <w:r w:rsidRPr="00197AC9">
        <w:rPr>
          <w:sz w:val="28"/>
          <w:szCs w:val="28"/>
        </w:rPr>
        <w:t>Bảng mô tả nội dung của sáng kiến</w:t>
      </w:r>
      <w:r w:rsidR="00195261">
        <w:rPr>
          <w:sz w:val="28"/>
          <w:szCs w:val="28"/>
        </w:rPr>
        <w:tab/>
        <w:t>1</w:t>
      </w:r>
      <w:bookmarkStart w:id="0" w:name="_GoBack"/>
      <w:bookmarkEnd w:id="0"/>
    </w:p>
    <w:p w:rsidR="00500BDC" w:rsidRPr="00197AC9" w:rsidRDefault="00500BDC" w:rsidP="00C52419">
      <w:pPr>
        <w:pStyle w:val="ListParagraph"/>
        <w:numPr>
          <w:ilvl w:val="0"/>
          <w:numId w:val="1"/>
        </w:numPr>
        <w:tabs>
          <w:tab w:val="center" w:pos="9214"/>
        </w:tabs>
        <w:rPr>
          <w:sz w:val="28"/>
          <w:szCs w:val="28"/>
        </w:rPr>
      </w:pPr>
      <w:r w:rsidRPr="00197AC9">
        <w:rPr>
          <w:sz w:val="28"/>
          <w:szCs w:val="28"/>
        </w:rPr>
        <w:t xml:space="preserve">Thực trạng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1</w:t>
      </w:r>
    </w:p>
    <w:p w:rsidR="00500BDC" w:rsidRPr="00197AC9" w:rsidRDefault="00500BDC" w:rsidP="00C52419">
      <w:pPr>
        <w:pStyle w:val="ListParagraph"/>
        <w:numPr>
          <w:ilvl w:val="0"/>
          <w:numId w:val="1"/>
        </w:numPr>
        <w:tabs>
          <w:tab w:val="center" w:pos="9214"/>
        </w:tabs>
        <w:rPr>
          <w:sz w:val="28"/>
          <w:szCs w:val="28"/>
        </w:rPr>
      </w:pPr>
      <w:r w:rsidRPr="00197AC9">
        <w:rPr>
          <w:sz w:val="28"/>
          <w:szCs w:val="28"/>
        </w:rPr>
        <w:t xml:space="preserve">Nội dung sáng kiến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2</w:t>
      </w:r>
    </w:p>
    <w:p w:rsidR="00500BDC" w:rsidRPr="00197AC9" w:rsidRDefault="00500BDC" w:rsidP="00C52419">
      <w:pPr>
        <w:pStyle w:val="ListParagraph"/>
        <w:numPr>
          <w:ilvl w:val="0"/>
          <w:numId w:val="1"/>
        </w:numPr>
        <w:tabs>
          <w:tab w:val="center" w:pos="9214"/>
        </w:tabs>
        <w:rPr>
          <w:sz w:val="28"/>
          <w:szCs w:val="28"/>
        </w:rPr>
      </w:pPr>
      <w:r w:rsidRPr="00197AC9">
        <w:rPr>
          <w:sz w:val="28"/>
          <w:szCs w:val="28"/>
        </w:rPr>
        <w:t xml:space="preserve">Hiệu quả mang lại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4</w:t>
      </w:r>
    </w:p>
    <w:p w:rsidR="00500BDC" w:rsidRPr="00197AC9" w:rsidRDefault="00500BDC" w:rsidP="00C52419">
      <w:pPr>
        <w:pStyle w:val="ListParagraph"/>
        <w:numPr>
          <w:ilvl w:val="0"/>
          <w:numId w:val="1"/>
        </w:numPr>
        <w:tabs>
          <w:tab w:val="center" w:pos="9214"/>
        </w:tabs>
        <w:rPr>
          <w:sz w:val="28"/>
          <w:szCs w:val="28"/>
        </w:rPr>
      </w:pPr>
      <w:r w:rsidRPr="00197AC9">
        <w:rPr>
          <w:sz w:val="28"/>
          <w:szCs w:val="28"/>
        </w:rPr>
        <w:t xml:space="preserve">Đánh giá phạm vi ảnh hưởng của sáng kiến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5</w:t>
      </w:r>
    </w:p>
    <w:p w:rsidR="00500BDC" w:rsidRPr="00197AC9" w:rsidRDefault="00500BDC" w:rsidP="00C52419">
      <w:pPr>
        <w:tabs>
          <w:tab w:val="center" w:pos="9214"/>
        </w:tabs>
        <w:rPr>
          <w:sz w:val="28"/>
          <w:szCs w:val="28"/>
        </w:rPr>
      </w:pPr>
      <w:r w:rsidRPr="00197AC9">
        <w:rPr>
          <w:sz w:val="28"/>
          <w:szCs w:val="28"/>
        </w:rPr>
        <w:t>Bài viết sáng kiến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7</w:t>
      </w:r>
    </w:p>
    <w:p w:rsidR="00500BDC" w:rsidRPr="00197AC9" w:rsidRDefault="00500BDC" w:rsidP="00C52419">
      <w:pPr>
        <w:pStyle w:val="ListParagraph"/>
        <w:numPr>
          <w:ilvl w:val="0"/>
          <w:numId w:val="2"/>
        </w:numPr>
        <w:tabs>
          <w:tab w:val="center" w:pos="9214"/>
        </w:tabs>
        <w:rPr>
          <w:sz w:val="28"/>
          <w:szCs w:val="28"/>
        </w:rPr>
      </w:pPr>
      <w:r w:rsidRPr="00197AC9">
        <w:rPr>
          <w:sz w:val="28"/>
          <w:szCs w:val="28"/>
        </w:rPr>
        <w:t xml:space="preserve">Đặt vấn đề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7</w:t>
      </w:r>
    </w:p>
    <w:p w:rsidR="00500BDC" w:rsidRPr="00197AC9" w:rsidRDefault="00500BDC" w:rsidP="00C52419">
      <w:pPr>
        <w:pStyle w:val="ListParagraph"/>
        <w:numPr>
          <w:ilvl w:val="0"/>
          <w:numId w:val="2"/>
        </w:numPr>
        <w:tabs>
          <w:tab w:val="center" w:pos="9214"/>
        </w:tabs>
        <w:rPr>
          <w:sz w:val="28"/>
          <w:szCs w:val="28"/>
        </w:rPr>
      </w:pPr>
      <w:r w:rsidRPr="00197AC9">
        <w:rPr>
          <w:sz w:val="28"/>
          <w:szCs w:val="28"/>
        </w:rPr>
        <w:t xml:space="preserve">Khái quát về lý luận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8</w:t>
      </w:r>
    </w:p>
    <w:p w:rsidR="00500BDC" w:rsidRPr="00197AC9" w:rsidRDefault="00500BDC" w:rsidP="00C52419">
      <w:pPr>
        <w:pStyle w:val="ListParagraph"/>
        <w:numPr>
          <w:ilvl w:val="1"/>
          <w:numId w:val="4"/>
        </w:numPr>
        <w:tabs>
          <w:tab w:val="center" w:pos="9214"/>
        </w:tabs>
        <w:spacing w:after="120" w:line="360" w:lineRule="auto"/>
        <w:ind w:left="1418" w:hanging="567"/>
        <w:jc w:val="both"/>
        <w:rPr>
          <w:sz w:val="28"/>
          <w:szCs w:val="28"/>
        </w:rPr>
      </w:pPr>
      <w:r w:rsidRPr="00197AC9">
        <w:rPr>
          <w:sz w:val="28"/>
          <w:szCs w:val="28"/>
        </w:rPr>
        <w:t>Quan niệm về giáo dục khai phóng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8</w:t>
      </w:r>
    </w:p>
    <w:p w:rsidR="00500BDC" w:rsidRPr="00197AC9" w:rsidRDefault="00500BDC" w:rsidP="00C52419">
      <w:pPr>
        <w:pStyle w:val="ListParagraph"/>
        <w:numPr>
          <w:ilvl w:val="1"/>
          <w:numId w:val="4"/>
        </w:numPr>
        <w:tabs>
          <w:tab w:val="center" w:pos="9214"/>
        </w:tabs>
        <w:spacing w:after="120" w:line="360" w:lineRule="auto"/>
        <w:ind w:left="1418" w:hanging="567"/>
        <w:jc w:val="both"/>
        <w:rPr>
          <w:sz w:val="28"/>
          <w:szCs w:val="28"/>
        </w:rPr>
      </w:pPr>
      <w:r w:rsidRPr="00197AC9">
        <w:rPr>
          <w:sz w:val="28"/>
          <w:szCs w:val="28"/>
        </w:rPr>
        <w:t>Đặc điểm của mô hình giáo dục khai phóng</w:t>
      </w:r>
      <w:r w:rsidRPr="00197AC9">
        <w:rPr>
          <w:sz w:val="28"/>
          <w:szCs w:val="28"/>
        </w:rPr>
        <w:t xml:space="preserve">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9</w:t>
      </w:r>
    </w:p>
    <w:p w:rsidR="00500BDC" w:rsidRPr="00197AC9" w:rsidRDefault="00500BDC" w:rsidP="00C52419">
      <w:pPr>
        <w:pStyle w:val="ListParagraph"/>
        <w:numPr>
          <w:ilvl w:val="1"/>
          <w:numId w:val="4"/>
        </w:numPr>
        <w:tabs>
          <w:tab w:val="center" w:pos="9214"/>
        </w:tabs>
        <w:spacing w:after="120" w:line="360" w:lineRule="auto"/>
        <w:ind w:left="1418" w:hanging="567"/>
        <w:jc w:val="both"/>
        <w:rPr>
          <w:sz w:val="28"/>
          <w:szCs w:val="28"/>
        </w:rPr>
      </w:pPr>
      <w:r w:rsidRPr="00197AC9">
        <w:rPr>
          <w:sz w:val="28"/>
          <w:szCs w:val="28"/>
        </w:rPr>
        <w:t>Lợi ích khi của mô hình giáo dục khai phóng</w:t>
      </w:r>
      <w:r w:rsidRPr="00197AC9">
        <w:rPr>
          <w:sz w:val="28"/>
          <w:szCs w:val="28"/>
        </w:rPr>
        <w:t xml:space="preserve">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11</w:t>
      </w:r>
    </w:p>
    <w:p w:rsidR="00500BDC" w:rsidRPr="00197AC9" w:rsidRDefault="00500BDC" w:rsidP="00C52419">
      <w:pPr>
        <w:pStyle w:val="ListParagraph"/>
        <w:numPr>
          <w:ilvl w:val="1"/>
          <w:numId w:val="4"/>
        </w:numPr>
        <w:tabs>
          <w:tab w:val="center" w:pos="9214"/>
        </w:tabs>
        <w:spacing w:after="120" w:line="360" w:lineRule="auto"/>
        <w:ind w:left="1418" w:hanging="567"/>
        <w:jc w:val="both"/>
        <w:rPr>
          <w:sz w:val="28"/>
          <w:szCs w:val="28"/>
        </w:rPr>
      </w:pPr>
      <w:r w:rsidRPr="00197AC9">
        <w:rPr>
          <w:sz w:val="28"/>
          <w:szCs w:val="28"/>
        </w:rPr>
        <w:t>Hạn chế của việc sử dụng mô hình giáo dục khai phóng</w:t>
      </w:r>
      <w:r w:rsidRPr="00197AC9">
        <w:rPr>
          <w:sz w:val="28"/>
          <w:szCs w:val="28"/>
        </w:rPr>
        <w:t xml:space="preserve">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13</w:t>
      </w:r>
    </w:p>
    <w:p w:rsidR="00500BDC" w:rsidRPr="00197AC9" w:rsidRDefault="00500BDC" w:rsidP="00C52419">
      <w:pPr>
        <w:pStyle w:val="ListParagraph"/>
        <w:numPr>
          <w:ilvl w:val="0"/>
          <w:numId w:val="4"/>
        </w:numPr>
        <w:tabs>
          <w:tab w:val="center" w:pos="9214"/>
        </w:tabs>
        <w:spacing w:after="120" w:line="360" w:lineRule="auto"/>
        <w:ind w:left="709" w:hanging="283"/>
        <w:jc w:val="both"/>
        <w:rPr>
          <w:sz w:val="28"/>
          <w:szCs w:val="28"/>
        </w:rPr>
      </w:pPr>
      <w:r w:rsidRPr="00197AC9">
        <w:rPr>
          <w:sz w:val="28"/>
          <w:szCs w:val="28"/>
        </w:rPr>
        <w:t>Thực trạng của việc vận dụng mô hình giáo dục khai phóng và liên hệ khả năng vận dụng mô hình này tại trường Cao đẳng Lý Tự Trọng TPHCM.</w:t>
      </w:r>
      <w:r w:rsidRPr="00197AC9">
        <w:rPr>
          <w:sz w:val="28"/>
          <w:szCs w:val="28"/>
        </w:rPr>
        <w:t xml:space="preserve">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13</w:t>
      </w:r>
    </w:p>
    <w:p w:rsidR="00500BDC" w:rsidRPr="00197AC9" w:rsidRDefault="00500BDC" w:rsidP="00C52419">
      <w:pPr>
        <w:pStyle w:val="ListParagraph"/>
        <w:numPr>
          <w:ilvl w:val="1"/>
          <w:numId w:val="4"/>
        </w:numPr>
        <w:tabs>
          <w:tab w:val="center" w:pos="9214"/>
        </w:tabs>
        <w:spacing w:after="120" w:line="360" w:lineRule="auto"/>
        <w:ind w:left="1418" w:hanging="567"/>
        <w:jc w:val="both"/>
        <w:rPr>
          <w:sz w:val="28"/>
          <w:szCs w:val="28"/>
          <w:shd w:val="clear" w:color="auto" w:fill="FFFFFF"/>
        </w:rPr>
      </w:pPr>
      <w:r w:rsidRPr="00197AC9">
        <w:rPr>
          <w:sz w:val="28"/>
          <w:szCs w:val="28"/>
          <w:shd w:val="clear" w:color="auto" w:fill="FFFFFF"/>
        </w:rPr>
        <w:t>Giáo dục khai phóng ở các nước trên thế giới.</w:t>
      </w:r>
      <w:r w:rsidRPr="00197AC9">
        <w:rPr>
          <w:sz w:val="28"/>
          <w:szCs w:val="28"/>
          <w:shd w:val="clear" w:color="auto" w:fill="FFFFFF"/>
        </w:rPr>
        <w:t xml:space="preserve"> </w:t>
      </w:r>
      <w:r w:rsidR="00C52419">
        <w:rPr>
          <w:sz w:val="28"/>
          <w:szCs w:val="28"/>
          <w:shd w:val="clear" w:color="auto" w:fill="FFFFFF"/>
        </w:rPr>
        <w:tab/>
      </w:r>
      <w:r w:rsidRPr="00197AC9">
        <w:rPr>
          <w:sz w:val="28"/>
          <w:szCs w:val="28"/>
          <w:shd w:val="clear" w:color="auto" w:fill="FFFFFF"/>
        </w:rPr>
        <w:t>13</w:t>
      </w:r>
    </w:p>
    <w:p w:rsidR="00500BDC" w:rsidRPr="00197AC9" w:rsidRDefault="00500BDC" w:rsidP="00C52419">
      <w:pPr>
        <w:pStyle w:val="ListParagraph"/>
        <w:numPr>
          <w:ilvl w:val="1"/>
          <w:numId w:val="4"/>
        </w:numPr>
        <w:tabs>
          <w:tab w:val="center" w:pos="9214"/>
        </w:tabs>
        <w:spacing w:after="120" w:line="360" w:lineRule="auto"/>
        <w:ind w:left="1418" w:hanging="567"/>
        <w:jc w:val="both"/>
        <w:rPr>
          <w:sz w:val="28"/>
          <w:szCs w:val="28"/>
          <w:shd w:val="clear" w:color="auto" w:fill="FFFFFF"/>
        </w:rPr>
      </w:pPr>
      <w:r w:rsidRPr="00197AC9">
        <w:rPr>
          <w:sz w:val="28"/>
          <w:szCs w:val="28"/>
          <w:shd w:val="clear" w:color="auto" w:fill="FFFFFF"/>
        </w:rPr>
        <w:t>Giáo dục khai phóng tại Việt Nam</w:t>
      </w:r>
      <w:r w:rsidRPr="00197AC9">
        <w:rPr>
          <w:sz w:val="28"/>
          <w:szCs w:val="28"/>
          <w:shd w:val="clear" w:color="auto" w:fill="FFFFFF"/>
        </w:rPr>
        <w:t xml:space="preserve"> </w:t>
      </w:r>
      <w:r w:rsidR="00C52419">
        <w:rPr>
          <w:sz w:val="28"/>
          <w:szCs w:val="28"/>
          <w:shd w:val="clear" w:color="auto" w:fill="FFFFFF"/>
        </w:rPr>
        <w:tab/>
      </w:r>
      <w:r w:rsidRPr="00197AC9">
        <w:rPr>
          <w:sz w:val="28"/>
          <w:szCs w:val="28"/>
          <w:shd w:val="clear" w:color="auto" w:fill="FFFFFF"/>
        </w:rPr>
        <w:t>15</w:t>
      </w:r>
    </w:p>
    <w:p w:rsidR="00500BDC" w:rsidRPr="00197AC9" w:rsidRDefault="00500BDC" w:rsidP="00C52419">
      <w:pPr>
        <w:pStyle w:val="ListParagraph"/>
        <w:numPr>
          <w:ilvl w:val="1"/>
          <w:numId w:val="4"/>
        </w:numPr>
        <w:tabs>
          <w:tab w:val="center" w:pos="9214"/>
        </w:tabs>
        <w:spacing w:after="120" w:line="360" w:lineRule="auto"/>
        <w:ind w:left="1418" w:hanging="567"/>
        <w:jc w:val="both"/>
        <w:rPr>
          <w:sz w:val="28"/>
          <w:szCs w:val="28"/>
          <w:shd w:val="clear" w:color="auto" w:fill="FFFFFF"/>
        </w:rPr>
      </w:pPr>
      <w:r w:rsidRPr="00197AC9">
        <w:rPr>
          <w:sz w:val="28"/>
          <w:szCs w:val="28"/>
          <w:shd w:val="clear" w:color="auto" w:fill="FFFFFF"/>
        </w:rPr>
        <w:t>Khó khăn, thách thức khi vận dụng mô hình giáo dục khai phóng tại nước ta</w:t>
      </w:r>
      <w:r w:rsidR="00C83D1D" w:rsidRPr="00197AC9">
        <w:rPr>
          <w:sz w:val="28"/>
          <w:szCs w:val="28"/>
          <w:shd w:val="clear" w:color="auto" w:fill="FFFFFF"/>
        </w:rPr>
        <w:t xml:space="preserve"> </w:t>
      </w:r>
      <w:r w:rsidR="00C52419">
        <w:rPr>
          <w:sz w:val="28"/>
          <w:szCs w:val="28"/>
          <w:shd w:val="clear" w:color="auto" w:fill="FFFFFF"/>
        </w:rPr>
        <w:tab/>
      </w:r>
      <w:r w:rsidR="00C83D1D" w:rsidRPr="00197AC9">
        <w:rPr>
          <w:sz w:val="28"/>
          <w:szCs w:val="28"/>
          <w:shd w:val="clear" w:color="auto" w:fill="FFFFFF"/>
        </w:rPr>
        <w:t>17</w:t>
      </w:r>
    </w:p>
    <w:p w:rsidR="00C83D1D" w:rsidRPr="00197AC9" w:rsidRDefault="00C83D1D" w:rsidP="00C52419">
      <w:pPr>
        <w:pStyle w:val="ListParagraph"/>
        <w:numPr>
          <w:ilvl w:val="1"/>
          <w:numId w:val="4"/>
        </w:numPr>
        <w:shd w:val="clear" w:color="auto" w:fill="FFFFFF"/>
        <w:tabs>
          <w:tab w:val="left" w:pos="993"/>
          <w:tab w:val="center" w:pos="9214"/>
        </w:tabs>
        <w:spacing w:after="0" w:line="360" w:lineRule="auto"/>
        <w:ind w:left="1418" w:hanging="567"/>
        <w:jc w:val="both"/>
        <w:rPr>
          <w:rFonts w:eastAsia="Times New Roman"/>
          <w:sz w:val="28"/>
          <w:szCs w:val="28"/>
        </w:rPr>
      </w:pPr>
      <w:r w:rsidRPr="00197AC9">
        <w:rPr>
          <w:rFonts w:eastAsia="Times New Roman"/>
          <w:sz w:val="28"/>
          <w:szCs w:val="28"/>
        </w:rPr>
        <w:t>Vận dụng mô hình giáo dục khai phóng vào việc giảng dạy môn chính trị tại Trường Cao đẳng Lý Tự Trọng TPHCM</w:t>
      </w:r>
      <w:r w:rsidRPr="00197AC9">
        <w:rPr>
          <w:rFonts w:eastAsia="Times New Roman"/>
          <w:sz w:val="28"/>
          <w:szCs w:val="28"/>
        </w:rPr>
        <w:t xml:space="preserve"> </w:t>
      </w:r>
      <w:r w:rsidR="00C52419">
        <w:rPr>
          <w:rFonts w:eastAsia="Times New Roman"/>
          <w:sz w:val="28"/>
          <w:szCs w:val="28"/>
        </w:rPr>
        <w:tab/>
      </w:r>
      <w:r w:rsidRPr="00197AC9">
        <w:rPr>
          <w:rFonts w:eastAsia="Times New Roman"/>
          <w:sz w:val="28"/>
          <w:szCs w:val="28"/>
        </w:rPr>
        <w:t>18</w:t>
      </w:r>
    </w:p>
    <w:p w:rsidR="00C83D1D" w:rsidRPr="00197AC9" w:rsidRDefault="00C83D1D" w:rsidP="00C52419">
      <w:pPr>
        <w:pStyle w:val="ListParagraph"/>
        <w:numPr>
          <w:ilvl w:val="0"/>
          <w:numId w:val="4"/>
        </w:numPr>
        <w:shd w:val="clear" w:color="auto" w:fill="FFFFFF"/>
        <w:tabs>
          <w:tab w:val="left" w:pos="993"/>
          <w:tab w:val="center" w:pos="9072"/>
          <w:tab w:val="center" w:pos="9214"/>
        </w:tabs>
        <w:spacing w:after="0" w:line="360" w:lineRule="auto"/>
        <w:ind w:hanging="24"/>
        <w:jc w:val="both"/>
        <w:rPr>
          <w:rFonts w:eastAsia="Times New Roman"/>
          <w:sz w:val="28"/>
          <w:szCs w:val="28"/>
        </w:rPr>
      </w:pPr>
      <w:r w:rsidRPr="00197AC9">
        <w:rPr>
          <w:rFonts w:eastAsia="Times New Roman"/>
          <w:sz w:val="28"/>
          <w:szCs w:val="28"/>
        </w:rPr>
        <w:t>Giải pháp giúp nâng cao hiệu quả của việc vận dụng mô hình giáo dục khai phóng vào môn học chính trị tại trường</w:t>
      </w:r>
      <w:r w:rsidRPr="00197AC9">
        <w:rPr>
          <w:rFonts w:eastAsia="Times New Roman"/>
          <w:sz w:val="28"/>
          <w:szCs w:val="28"/>
        </w:rPr>
        <w:t xml:space="preserve"> </w:t>
      </w:r>
      <w:r w:rsidRPr="00197AC9">
        <w:rPr>
          <w:rFonts w:eastAsia="Times New Roman"/>
          <w:sz w:val="28"/>
          <w:szCs w:val="28"/>
        </w:rPr>
        <w:t>chính trị tại Trường Cao đẳng Lý Tự Trọng TPHCM</w:t>
      </w:r>
      <w:r w:rsidRPr="00197AC9">
        <w:rPr>
          <w:rFonts w:eastAsia="Times New Roman"/>
          <w:sz w:val="28"/>
          <w:szCs w:val="28"/>
        </w:rPr>
        <w:t xml:space="preserve"> </w:t>
      </w:r>
      <w:r w:rsidR="00C52419">
        <w:rPr>
          <w:rFonts w:eastAsia="Times New Roman"/>
          <w:sz w:val="28"/>
          <w:szCs w:val="28"/>
        </w:rPr>
        <w:tab/>
        <w:t xml:space="preserve">   </w:t>
      </w:r>
      <w:r w:rsidRPr="00197AC9">
        <w:rPr>
          <w:rFonts w:eastAsia="Times New Roman"/>
          <w:sz w:val="28"/>
          <w:szCs w:val="28"/>
        </w:rPr>
        <w:t>20</w:t>
      </w:r>
    </w:p>
    <w:p w:rsidR="00500BDC" w:rsidRPr="00197AC9" w:rsidRDefault="00C83D1D" w:rsidP="00C52419">
      <w:pPr>
        <w:tabs>
          <w:tab w:val="center" w:pos="9214"/>
        </w:tabs>
        <w:spacing w:after="120" w:line="360" w:lineRule="auto"/>
        <w:jc w:val="both"/>
        <w:rPr>
          <w:sz w:val="28"/>
          <w:szCs w:val="28"/>
        </w:rPr>
      </w:pPr>
      <w:r w:rsidRPr="00197AC9">
        <w:rPr>
          <w:sz w:val="28"/>
          <w:szCs w:val="28"/>
        </w:rPr>
        <w:t xml:space="preserve">Kết luận 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>23</w:t>
      </w:r>
    </w:p>
    <w:p w:rsidR="00C83D1D" w:rsidRPr="00197AC9" w:rsidRDefault="00C83D1D" w:rsidP="00C52419">
      <w:pPr>
        <w:tabs>
          <w:tab w:val="center" w:pos="9214"/>
        </w:tabs>
        <w:spacing w:after="120" w:line="360" w:lineRule="auto"/>
        <w:jc w:val="both"/>
        <w:rPr>
          <w:sz w:val="28"/>
          <w:szCs w:val="28"/>
        </w:rPr>
      </w:pPr>
      <w:r w:rsidRPr="00197AC9">
        <w:rPr>
          <w:sz w:val="28"/>
          <w:szCs w:val="28"/>
        </w:rPr>
        <w:t>Tài liệu tham khảo</w:t>
      </w:r>
      <w:r w:rsidR="00C52419">
        <w:rPr>
          <w:sz w:val="28"/>
          <w:szCs w:val="28"/>
        </w:rPr>
        <w:tab/>
      </w:r>
      <w:r w:rsidRPr="00197AC9">
        <w:rPr>
          <w:sz w:val="28"/>
          <w:szCs w:val="28"/>
        </w:rPr>
        <w:t xml:space="preserve"> 24</w:t>
      </w:r>
    </w:p>
    <w:p w:rsidR="00500BDC" w:rsidRDefault="00500BDC" w:rsidP="00500BDC">
      <w:pPr>
        <w:pStyle w:val="ListParagraph"/>
      </w:pPr>
    </w:p>
    <w:sectPr w:rsidR="00500BDC" w:rsidSect="00104DA6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FA5"/>
    <w:rsid w:val="000B5FA5"/>
    <w:rsid w:val="00104DA6"/>
    <w:rsid w:val="00195261"/>
    <w:rsid w:val="00197AC9"/>
    <w:rsid w:val="002C394D"/>
    <w:rsid w:val="00500BDC"/>
    <w:rsid w:val="006548B5"/>
    <w:rsid w:val="008C617D"/>
    <w:rsid w:val="00C52419"/>
    <w:rsid w:val="00C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2FFC76-908D-4456-8B20-AF468475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2019-01-19T13:49:00Z</dcterms:created>
  <dcterms:modified xsi:type="dcterms:W3CDTF">2019-01-19T14:40:00Z</dcterms:modified>
</cp:coreProperties>
</file>